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Bigas Grup Helicopters</w:t>
      </w:r>
    </w:p>
    <w:p>
      <w:r>
        <w:t>NIF B64012966.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basado en acuerdo marco exp. 2024/ETSAE0906/00001076E, Prestación del servicio de mantenimiento y suministro de repuestos de palas para los helicópteros del ET · exp. 2026/ETSAE0065/00000862E</w:t>
            </w:r>
          </w:p>
        </w:tc>
        <w:tc>
          <w:tcPr>
            <w:tcW w:type="dxa" w:w="1440"/>
          </w:tcPr>
          <w:p>
            <w:r>
              <w:t>Sección de Asuntos Económicos del Parque y Centro de Mantenimiento de Helicópteros · NIF S2801224C</w:t>
            </w:r>
          </w:p>
        </w:tc>
        <w:tc>
          <w:tcPr>
            <w:tcW w:type="dxa" w:w="1440"/>
          </w:tcPr>
          <w:p>
            <w:r>
              <w:t>120.000,00 €</w:t>
            </w:r>
          </w:p>
        </w:tc>
        <w:tc>
          <w:tcPr>
            <w:tcW w:type="dxa" w:w="1440"/>
          </w:tcPr>
          <w:p>
            <w:r>
              <w:t>17/08/2026</w:t>
            </w:r>
          </w:p>
        </w:tc>
        <w:tc>
          <w:tcPr>
            <w:tcW w:type="dxa" w:w="1440"/>
          </w:tcPr>
          <w:p>
            <w:r>
              <w:t>17/09/2026 – en curso</w:t>
            </w:r>
          </w:p>
        </w:tc>
        <w:tc>
          <w:tcPr>
            <w:tcW w:type="dxa" w:w="1440"/>
          </w:tcPr>
          <w:p>
            <w:r>
              <w:rPr>
                <w:highlight w:val="yellow"/>
              </w:rPr>
              <w:t>rellenar</w:t>
            </w:r>
          </w:p>
        </w:tc>
      </w:tr>
      <w:tr>
        <w:tc>
          <w:tcPr>
            <w:tcW w:type="dxa" w:w="1440"/>
          </w:tcPr>
          <w:p>
            <w:r>
              <w:t>Contrato basado en acuerdo marco exp. 2024/ETSAE0906/00001076E, Prestación del servicio de mantenimiento y suministro de repuestos de palas para los helicópteros del ET · exp. 2026/ETSAE0065/00000097E</w:t>
            </w:r>
          </w:p>
        </w:tc>
        <w:tc>
          <w:tcPr>
            <w:tcW w:type="dxa" w:w="1440"/>
          </w:tcPr>
          <w:p>
            <w:r>
              <w:t>Sección de Asuntos Económicos del Parque y Centro de Mantenimiento de Helicópteros · NIF S2801224C</w:t>
            </w:r>
          </w:p>
        </w:tc>
        <w:tc>
          <w:tcPr>
            <w:tcW w:type="dxa" w:w="1440"/>
          </w:tcPr>
          <w:p>
            <w:r>
              <w:t>270.000,00 €</w:t>
            </w:r>
          </w:p>
        </w:tc>
        <w:tc>
          <w:tcPr>
            <w:tcW w:type="dxa" w:w="1440"/>
          </w:tcPr>
          <w:p>
            <w:r>
              <w:t>20/03/2026</w:t>
            </w:r>
          </w:p>
        </w:tc>
        <w:tc>
          <w:tcPr>
            <w:tcW w:type="dxa" w:w="1440"/>
          </w:tcPr>
          <w:p>
            <w:r>
              <w:t>17/04/2026 – en curso</w:t>
            </w:r>
          </w:p>
        </w:tc>
        <w:tc>
          <w:tcPr>
            <w:tcW w:type="dxa" w:w="1440"/>
          </w:tcPr>
          <w:p>
            <w:r>
              <w:rPr>
                <w:highlight w:val="yellow"/>
              </w:rPr>
              <w:t>rellenar</w:t>
            </w:r>
          </w:p>
        </w:tc>
      </w:tr>
      <w:tr>
        <w:tc>
          <w:tcPr>
            <w:tcW w:type="dxa" w:w="1440"/>
          </w:tcPr>
          <w:p>
            <w:r>
              <w:t>Prestación del servicio de mantenimiento y suministro de repuestos de palas para los helicópteros del ET · exp. 2025/ETSAE0906/00003083E</w:t>
            </w:r>
          </w:p>
        </w:tc>
        <w:tc>
          <w:tcPr>
            <w:tcW w:type="dxa" w:w="1440"/>
          </w:tcPr>
          <w:p>
            <w:r>
              <w:t>Jefatura de Asuntos Económicos del Mando de Apoyo Logístico · NIF S2800811H</w:t>
            </w:r>
          </w:p>
        </w:tc>
        <w:tc>
          <w:tcPr>
            <w:tcW w:type="dxa" w:w="1440"/>
          </w:tcPr>
          <w:p>
            <w:r>
              <w:t>55.000,00 €</w:t>
            </w:r>
          </w:p>
        </w:tc>
        <w:tc>
          <w:tcPr>
            <w:tcW w:type="dxa" w:w="1440"/>
          </w:tcPr>
          <w:p>
            <w:r>
              <w:t>27/08/2025</w:t>
            </w:r>
          </w:p>
        </w:tc>
        <w:tc>
          <w:tcPr>
            <w:tcW w:type="dxa" w:w="1440"/>
          </w:tcPr>
          <w:p>
            <w:r>
              <w:t>28/08/2025 – en curso</w:t>
            </w:r>
          </w:p>
        </w:tc>
        <w:tc>
          <w:tcPr>
            <w:tcW w:type="dxa" w:w="1440"/>
          </w:tcPr>
          <w:p>
            <w:r>
              <w:rPr>
                <w:highlight w:val="yellow"/>
              </w:rPr>
              <w:t>rellenar</w:t>
            </w:r>
          </w:p>
        </w:tc>
      </w:tr>
      <w:tr>
        <w:tc>
          <w:tcPr>
            <w:tcW w:type="dxa" w:w="1440"/>
          </w:tcPr>
          <w:p>
            <w:r>
              <w:t>Mantenimiento y suministro de repuestos de palas para los helicópteros del ET · exp. 2025/ETSAE0906/00001572E</w:t>
            </w:r>
          </w:p>
        </w:tc>
        <w:tc>
          <w:tcPr>
            <w:tcW w:type="dxa" w:w="1440"/>
          </w:tcPr>
          <w:p>
            <w:r>
              <w:t>Jefatura de Asuntos Económicos del Mando de Apoyo Logístico · NIF S2800811H</w:t>
            </w:r>
          </w:p>
        </w:tc>
        <w:tc>
          <w:tcPr>
            <w:tcW w:type="dxa" w:w="1440"/>
          </w:tcPr>
          <w:p>
            <w:r>
              <w:t>1.000.000,00 €</w:t>
            </w:r>
          </w:p>
        </w:tc>
        <w:tc>
          <w:tcPr>
            <w:tcW w:type="dxa" w:w="1440"/>
          </w:tcPr>
          <w:p>
            <w:r>
              <w:t>03/06/2025</w:t>
            </w:r>
          </w:p>
        </w:tc>
        <w:tc>
          <w:tcPr>
            <w:tcW w:type="dxa" w:w="1440"/>
          </w:tcPr>
          <w:p>
            <w:r>
              <w:t>03/06/2025 – 15/12/2025</w:t>
            </w:r>
          </w:p>
        </w:tc>
        <w:tc>
          <w:tcPr>
            <w:tcW w:type="dxa" w:w="1440"/>
          </w:tcPr>
          <w:p>
            <w:r>
              <w:rPr>
                <w:highlight w:val="yellow"/>
              </w:rPr>
              <w:t>rellenar</w:t>
            </w:r>
          </w:p>
        </w:tc>
      </w:tr>
      <w:tr>
        <w:tc>
          <w:tcPr>
            <w:tcW w:type="dxa" w:w="1440"/>
          </w:tcPr>
          <w:p>
            <w:r>
              <w:t>Contratación del servicio campañas para el estudio de la distribución y abundancia de mamíferos, reptiles marinos y marsopas comunes mediante la metodología “Distance Sampling”, en el Marco del Plan de Recuperación, Transformación y Resiliencia Financiado por la Unión Europea NextGenerationEU. (lote 4) · exp. TEC0006660</w:t>
            </w:r>
          </w:p>
        </w:tc>
        <w:tc>
          <w:tcPr>
            <w:tcW w:type="dxa" w:w="1440"/>
          </w:tcPr>
          <w:p>
            <w:r>
              <w:t>Tecnologías y Servicios Agrarios S.A.,S.M.E., M.P., (TRAGSATEC) · NIF A79365821</w:t>
            </w:r>
          </w:p>
        </w:tc>
        <w:tc>
          <w:tcPr>
            <w:tcW w:type="dxa" w:w="1440"/>
          </w:tcPr>
          <w:p>
            <w:r>
              <w:t>392.800,00 €</w:t>
            </w:r>
          </w:p>
        </w:tc>
        <w:tc>
          <w:tcPr>
            <w:tcW w:type="dxa" w:w="1440"/>
          </w:tcPr>
          <w:p>
            <w:r>
              <w:t>21/05/2025</w:t>
            </w:r>
          </w:p>
        </w:tc>
        <w:tc>
          <w:tcPr>
            <w:tcW w:type="dxa" w:w="1440"/>
          </w:tcPr>
          <w:p>
            <w:r>
              <w:t>10/06/2025 – 26/05/2026</w:t>
            </w:r>
          </w:p>
        </w:tc>
        <w:tc>
          <w:tcPr>
            <w:tcW w:type="dxa" w:w="1440"/>
          </w:tcPr>
          <w:p>
            <w:r>
              <w:rPr>
                <w:highlight w:val="yellow"/>
              </w:rPr>
              <w:t>rellenar</w:t>
            </w:r>
          </w:p>
        </w:tc>
      </w:tr>
      <w:tr>
        <w:tc>
          <w:tcPr>
            <w:tcW w:type="dxa" w:w="1440"/>
          </w:tcPr>
          <w:p>
            <w:r>
              <w:t>Prestación del servicio de mantenimiento y suministro de repuestos de palas para los helicópteros del ET · exp. 2024/ETSAE0906/00001076E</w:t>
            </w:r>
          </w:p>
        </w:tc>
        <w:tc>
          <w:tcPr>
            <w:tcW w:type="dxa" w:w="1440"/>
          </w:tcPr>
          <w:p>
            <w:r>
              <w:t>Jefatura de Asuntos Económicos del Mando de Apoyo Logístico · NIF S2800811H</w:t>
            </w:r>
          </w:p>
        </w:tc>
        <w:tc>
          <w:tcPr>
            <w:tcW w:type="dxa" w:w="1440"/>
          </w:tcPr>
          <w:p>
            <w:r>
              <w:t>4.500.000,00 €</w:t>
            </w:r>
          </w:p>
        </w:tc>
        <w:tc>
          <w:tcPr>
            <w:tcW w:type="dxa" w:w="1440"/>
          </w:tcPr>
          <w:p>
            <w:r>
              <w:t>09/12/2024</w:t>
            </w:r>
          </w:p>
        </w:tc>
        <w:tc>
          <w:tcPr>
            <w:tcW w:type="dxa" w:w="1440"/>
          </w:tcPr>
          <w:p>
            <w:r>
              <w:t>15/08/2024 – en curso</w:t>
            </w:r>
          </w:p>
        </w:tc>
        <w:tc>
          <w:tcPr>
            <w:tcW w:type="dxa" w:w="1440"/>
          </w:tcPr>
          <w:p>
            <w:r>
              <w:rPr>
                <w:highlight w:val="yellow"/>
              </w:rPr>
              <w:t>rellenar</w:t>
            </w:r>
          </w:p>
        </w:tc>
      </w:tr>
      <w:tr>
        <w:tc>
          <w:tcPr>
            <w:tcW w:type="dxa" w:w="1440"/>
          </w:tcPr>
          <w:p>
            <w:r>
              <w:t>El objeto del contrato es la prestación del servicio de aplicación aérea de los productos fitosanitarios biológicos en la campaña de control de la procesionaria del pino para el año 2026. El servicio incluye todas las operaciones necesarias para su correcta ejecución: la movilización y preparación d (lote 2) · exp. EF20-26V2</w:t>
            </w:r>
          </w:p>
        </w:tc>
        <w:tc>
          <w:tcPr>
            <w:tcW w:type="dxa" w:w="1440"/>
          </w:tcPr>
          <w:p>
            <w:r>
              <w:t>Forestal Catalana, SA</w:t>
            </w:r>
          </w:p>
        </w:tc>
        <w:tc>
          <w:tcPr>
            <w:tcW w:type="dxa" w:w="1440"/>
          </w:tcPr>
          <w:p>
            <w:r>
              <w:t>233.000,00 €</w:t>
            </w:r>
          </w:p>
        </w:tc>
        <w:tc>
          <w:tcPr>
            <w:tcW w:type="dxa" w:w="1440"/>
          </w:tcPr>
          <w:p>
            <w:r/>
          </w:p>
        </w:tc>
        <w:tc>
          <w:tcPr>
            <w:tcW w:type="dxa" w:w="1440"/>
          </w:tcPr>
          <w:p>
            <w:r>
              <w:t>27/08/2026 – 27/10/2026</w:t>
            </w:r>
          </w:p>
        </w:tc>
        <w:tc>
          <w:tcPr>
            <w:tcW w:type="dxa" w:w="1440"/>
          </w:tcPr>
          <w:p>
            <w:r>
              <w:rPr>
                <w:highlight w:val="yellow"/>
              </w:rPr>
              <w:t>rellenar</w:t>
            </w:r>
          </w:p>
        </w:tc>
      </w:tr>
      <w:tr>
        <w:tc>
          <w:tcPr>
            <w:tcW w:type="dxa" w:w="1440"/>
          </w:tcPr>
          <w:p>
            <w:r>
              <w:t>L’objecte del present contracte és el servei de tractament aeri amb helicòpter per dur a terme la campanya de control de la mosca negra de 2026, la qual es desenvolupa pel tram baix dels rius Ebre i Segre i el tram català del riu Cinca.</w:t>
              <w:br/>
              <w:t>La campanya prevista per a l’any 2026 es desenvoluparà d’acord amb una estratègia que s’ha confirmat efectiva, és a dir, a partir del control larvari de l’espècie, el qual s’aconsegueix distribuint a les aigües dels rius un insecticida. Per fer aquest tractament es necessita un helicòpter amb capacitat suficient i que permeti actuar de forma precisa sobre un àmbit territorial que va des de la població d’Ascó fins al terme de l’Entitat Municipal Descentralitzada de Campredó, en el cas del riu Ebre, de Lleida fins a la Granja d’Escarp, en el cas dels riu Segre, i Massalcoreig per al riu Cinca. · exp. 377/2025</w:t>
            </w:r>
          </w:p>
        </w:tc>
        <w:tc>
          <w:tcPr>
            <w:tcW w:type="dxa" w:w="1440"/>
          </w:tcPr>
          <w:p>
            <w:r>
              <w:t>Consorci de Polítiques Ambientals de les Terres de l'Ebre (COPATE)</w:t>
            </w:r>
          </w:p>
        </w:tc>
        <w:tc>
          <w:tcPr>
            <w:tcW w:type="dxa" w:w="1440"/>
          </w:tcPr>
          <w:p>
            <w:r>
              <w:t>87.977,40 €</w:t>
            </w:r>
          </w:p>
        </w:tc>
        <w:tc>
          <w:tcPr>
            <w:tcW w:type="dxa" w:w="1440"/>
          </w:tcPr>
          <w:p>
            <w:r/>
          </w:p>
        </w:tc>
        <w:tc>
          <w:tcPr>
            <w:tcW w:type="dxa" w:w="1440"/>
          </w:tcPr>
          <w:p>
            <w:r>
              <w:t>09/02/2026 – 31/10/2026</w:t>
            </w:r>
          </w:p>
        </w:tc>
        <w:tc>
          <w:tcPr>
            <w:tcW w:type="dxa" w:w="1440"/>
          </w:tcPr>
          <w:p>
            <w:r>
              <w:rPr>
                <w:highlight w:val="yellow"/>
              </w:rPr>
              <w:t>rellenar</w:t>
            </w:r>
          </w:p>
        </w:tc>
      </w:tr>
      <w:tr>
        <w:tc>
          <w:tcPr>
            <w:tcW w:type="dxa" w:w="1440"/>
          </w:tcPr>
          <w:p>
            <w:r>
              <w:t>Prestació de serveis d'helicòpter per a la campanya de control de la processionària 2025 · exp. AG-2025-785</w:t>
            </w:r>
          </w:p>
        </w:tc>
        <w:tc>
          <w:tcPr>
            <w:tcW w:type="dxa" w:w="1440"/>
          </w:tcPr>
          <w:p>
            <w:r>
              <w:t>Departament d'Agricultura, Ramaderia, Pesca i Alimentació</w:t>
            </w:r>
          </w:p>
        </w:tc>
        <w:tc>
          <w:tcPr>
            <w:tcW w:type="dxa" w:w="1440"/>
          </w:tcPr>
          <w:p>
            <w:r>
              <w:t>232.225,00 €</w:t>
            </w:r>
          </w:p>
        </w:tc>
        <w:tc>
          <w:tcPr>
            <w:tcW w:type="dxa" w:w="1440"/>
          </w:tcPr>
          <w:p>
            <w:r/>
          </w:p>
        </w:tc>
        <w:tc>
          <w:tcPr>
            <w:tcW w:type="dxa" w:w="1440"/>
          </w:tcPr>
          <w:p>
            <w:r>
              <w:t>09/09/2025 – 09/11/2025</w:t>
            </w:r>
          </w:p>
        </w:tc>
        <w:tc>
          <w:tcPr>
            <w:tcW w:type="dxa" w:w="1440"/>
          </w:tcPr>
          <w:p>
            <w:r>
              <w:rPr>
                <w:highlight w:val="yellow"/>
              </w:rPr>
              <w:t>rellenar</w:t>
            </w:r>
          </w:p>
        </w:tc>
      </w:tr>
      <w:tr>
        <w:tc>
          <w:tcPr>
            <w:tcW w:type="dxa" w:w="1440"/>
          </w:tcPr>
          <w:p>
            <w:r>
              <w:t>L’objecte del present contracte és el servei de tractament aeri amb helicòpter per dur a terme la campanya de control de la mosca negra de 2025, la qual es desenvolupa pel tram baix dels rius Ebre i Segre i el tram català del riu Cinca. La campanya prevista per a l’any 2025 es desenvoluparà d’acord amb una estratègia que s’ha confirmat efectiva, és a dir, a partir del control larvari de l’espècie, el qual s’aconsegueix distribuint a les aigües dels rius un insecticida. Per fer aquest tractament es necessita un helicòpter amb capacitat suficient i que permeti actuar de forma precisa sobre un àmbit territorial que va des de la població d’Ascó fins al terme de l’Entitat Municipal Descentralitzada de Campredó, en el cas del riu Ebre, de Lleida fins a la Granja d’Escarp, en el cas dels riu Segre, i Massalcoreig per al riu Cinca. · exp. 395/2024</w:t>
            </w:r>
          </w:p>
        </w:tc>
        <w:tc>
          <w:tcPr>
            <w:tcW w:type="dxa" w:w="1440"/>
          </w:tcPr>
          <w:p>
            <w:r>
              <w:t>Consorci de Polítiques Ambientals de les Terres de l''Ebre (COPATE)</w:t>
            </w:r>
          </w:p>
        </w:tc>
        <w:tc>
          <w:tcPr>
            <w:tcW w:type="dxa" w:w="1440"/>
          </w:tcPr>
          <w:p>
            <w:r>
              <w:t>78.297,01 €</w:t>
            </w:r>
          </w:p>
        </w:tc>
        <w:tc>
          <w:tcPr>
            <w:tcW w:type="dxa" w:w="1440"/>
          </w:tcPr>
          <w:p>
            <w:r/>
          </w:p>
        </w:tc>
        <w:tc>
          <w:tcPr>
            <w:tcW w:type="dxa" w:w="1440"/>
          </w:tcPr>
          <w:p>
            <w:r>
              <w:t>07/03/2025 – 31/10/2025</w:t>
            </w:r>
          </w:p>
        </w:tc>
        <w:tc>
          <w:tcPr>
            <w:tcW w:type="dxa" w:w="1440"/>
          </w:tcPr>
          <w:p>
            <w:r>
              <w:rPr>
                <w:highlight w:val="yellow"/>
              </w:rPr>
              <w:t>rellenar</w:t>
            </w:r>
          </w:p>
        </w:tc>
      </w:tr>
      <w:tr>
        <w:tc>
          <w:tcPr>
            <w:tcW w:type="dxa" w:w="1440"/>
          </w:tcPr>
          <w:p>
            <w:r>
              <w:t>Servei de manteniment programat preventiu i de reposició correctiva (planificada, sobrevinguda i de millora), subministrament de recanvis i disponibilitat de càmera de captació, gravació i transmissió d''imatges, administració i operació tècnica de vol de l''helicòpter de la marca Airbus / Eurocopter, model Ecureuil AS 350 B2, propietat del Servei Català de Trànsit, amb matrícula EC-FOQ. · exp. SCT-2025-7</w:t>
            </w:r>
          </w:p>
        </w:tc>
        <w:tc>
          <w:tcPr>
            <w:tcW w:type="dxa" w:w="1440"/>
          </w:tcPr>
          <w:p>
            <w:r>
              <w:t>Servei Català de Trànsit</w:t>
            </w:r>
          </w:p>
        </w:tc>
        <w:tc>
          <w:tcPr>
            <w:tcW w:type="dxa" w:w="1440"/>
          </w:tcPr>
          <w:p>
            <w:r>
              <w:t>1.530.301,33 €</w:t>
            </w:r>
          </w:p>
        </w:tc>
        <w:tc>
          <w:tcPr>
            <w:tcW w:type="dxa" w:w="1440"/>
          </w:tcPr>
          <w:p>
            <w:r/>
          </w:p>
        </w:tc>
        <w:tc>
          <w:tcPr>
            <w:tcW w:type="dxa" w:w="1440"/>
          </w:tcPr>
          <w:p>
            <w:r>
              <w:t>28/05/2025 – 31/12/2025</w:t>
            </w:r>
          </w:p>
        </w:tc>
        <w:tc>
          <w:tcPr>
            <w:tcW w:type="dxa" w:w="1440"/>
          </w:tcPr>
          <w:p>
            <w:r>
              <w:rPr>
                <w:highlight w:val="yellow"/>
              </w:rPr>
              <w:t>rellenar</w:t>
            </w:r>
          </w:p>
        </w:tc>
      </w:tr>
      <w:tr>
        <w:tc>
          <w:tcPr>
            <w:tcW w:type="dxa" w:w="1440"/>
          </w:tcPr>
          <w:p>
            <w:r>
              <w:t>Contractació del servei d'aplicació aèria, mitjançant avió o helicòpter, dels productes fitosanitaris en la campanya de control de la processionària del pi per a l'any 2024. (lote 2) · exp. AG-2024-790</w:t>
            </w:r>
          </w:p>
        </w:tc>
        <w:tc>
          <w:tcPr>
            <w:tcW w:type="dxa" w:w="1440"/>
          </w:tcPr>
          <w:p>
            <w:r>
              <w:t>Departament d'Agricultura, Ramaderia, Pesca i Alimentació</w:t>
            </w:r>
          </w:p>
        </w:tc>
        <w:tc>
          <w:tcPr>
            <w:tcW w:type="dxa" w:w="1440"/>
          </w:tcPr>
          <w:p>
            <w:r>
              <w:t>178.062,50 €</w:t>
            </w:r>
          </w:p>
        </w:tc>
        <w:tc>
          <w:tcPr>
            <w:tcW w:type="dxa" w:w="1440"/>
          </w:tcPr>
          <w:p>
            <w:r/>
          </w:p>
        </w:tc>
        <w:tc>
          <w:tcPr>
            <w:tcW w:type="dxa" w:w="1440"/>
          </w:tcPr>
          <w:p>
            <w:r>
              <w:t>22/09/2024 – 31/12/2024</w:t>
            </w:r>
          </w:p>
        </w:tc>
        <w:tc>
          <w:tcPr>
            <w:tcW w:type="dxa" w:w="1440"/>
          </w:tcPr>
          <w:p>
            <w:r>
              <w:rPr>
                <w:highlight w:val="yellow"/>
              </w:rPr>
              <w:t>rellenar</w:t>
            </w:r>
          </w:p>
        </w:tc>
      </w:tr>
      <w:tr>
        <w:tc>
          <w:tcPr>
            <w:tcW w:type="dxa" w:w="1440"/>
          </w:tcPr>
          <w:p>
            <w:r>
              <w:t xml:space="preserve">El Consorci de Polítiques Ambientals de les Terres de l’Ebre (COPATE) té, en matèria de salubritat pública, les funcions de planificació, gestió, tractament i control integrat de plagues, especialment del mosquit, mosca negra i rosegadors, tant en espais urbans com agraris o naturals. </w:t>
              <w:br/>
              <w:t>Per dur a ter · exp. 432/2023</w:t>
            </w:r>
          </w:p>
        </w:tc>
        <w:tc>
          <w:tcPr>
            <w:tcW w:type="dxa" w:w="1440"/>
          </w:tcPr>
          <w:p>
            <w:r>
              <w:t>Consorci de Polítiques Ambientals de les Terres de l'Ebre (COPATE)</w:t>
            </w:r>
          </w:p>
        </w:tc>
        <w:tc>
          <w:tcPr>
            <w:tcW w:type="dxa" w:w="1440"/>
          </w:tcPr>
          <w:p>
            <w:r>
              <w:t>0,00 €</w:t>
            </w:r>
          </w:p>
        </w:tc>
        <w:tc>
          <w:tcPr>
            <w:tcW w:type="dxa" w:w="1440"/>
          </w:tcPr>
          <w:p>
            <w:r/>
          </w:p>
        </w:tc>
        <w:tc>
          <w:tcPr>
            <w:tcW w:type="dxa" w:w="1440"/>
          </w:tcPr>
          <w:p>
            <w:r>
              <w:t>01/02/2024 – 31/12/2024</w:t>
            </w:r>
          </w:p>
        </w:tc>
        <w:tc>
          <w:tcPr>
            <w:tcW w:type="dxa" w:w="1440"/>
          </w:tcPr>
          <w:p>
            <w:r>
              <w:rPr>
                <w:highlight w:val="yellow"/>
              </w:rPr>
              <w:t>rellenar</w:t>
            </w:r>
          </w:p>
        </w:tc>
      </w:tr>
    </w:tbl>
    <w:p/>
    <w:p>
      <w:r>
        <w:rPr>
          <w:b/>
        </w:rPr>
        <w:t>Importe adjudicado en el periodo: 8.677.663,24 € sin IVA, en 13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Sección de Asuntos Económicos del Parque y Centro de Mantenimiento de Helicópteros (NIF S2801224C)</w:t>
      </w:r>
    </w:p>
    <w:p>
      <w:r>
        <w:t xml:space="preserve">Bigas Grup Helicopters, con NIF B64012966, adjudicataria del contrato «Contrato basado en acuerdo marco exp. 2024/ETSAE0906/00001076E, Prestación del servicio de mantenimiento y suministro de repuestos de palas para los helicópteros del ET», expediente 2026/ETSAE0065/00000862E, adjudicado el 17/08/2026 por 120.000,00 €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17/09/2026 a 17/12/2026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Sección de Asuntos Económicos del Parque y Centro de Mantenimiento de Helicópteros (NIF S2801224C)</w:t>
      </w:r>
    </w:p>
    <w:p>
      <w:r>
        <w:t xml:space="preserve">Bigas Grup Helicopters, con NIF B64012966, adjudicataria del contrato «Contrato basado en acuerdo marco exp. 2024/ETSAE0906/00001076E, Prestación del servicio de mantenimiento y suministro de repuestos de palas para los helicópteros del ET», expediente 2026/ETSAE0065/00000097E, adjudicado el 20/03/2026 por 270.000,00 €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17/04/2026 a 17/01/2027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Bigas Grup Helicopters, con NIF B64012966, adjudicataria del contrato «Prestación del servicio de mantenimiento y suministro de repuestos de palas para los helicópteros del ET», expediente 2025/ETSAE0906/00003083E, adjudicado el 27/08/2025 por 55.000,00 €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28/08/2025 a 15/12/2026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Bigas Grup Helicopters, con NIF B64012966, adjudicataria del contrato «Mantenimiento y suministro de repuestos de palas para los helicópteros del ET», expediente 2025/ETSAE0906/00001572E, adjudicado el 03/06/2025 por 1.000.000,00 €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03/06/2025 a 15/12/2025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Tecnologías y Servicios Agrarios S.A.,S.M.E., M.P., (TRAGSATEC) (NIF A79365821)</w:t>
      </w:r>
    </w:p>
    <w:p>
      <w:r>
        <w:t xml:space="preserve">Bigas Grup Helicopters, con NIF B64012966, adjudicataria del contrato «Contratación del servicio campañas para el estudio de la distribución y abundancia de mamíferos, reptiles marinos y marsopas comunes mediante la metodología “Distance Sampling”, en el Marco del Plan de Recuperación, Transformación y Resiliencia Financiado por la Unión Europea NextGenerationEU.», lote 4, expediente TEC0006660, adjudicado el 21/05/2025 por 392.800,00 €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10/06/2025 a 26/05/2026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Asuntos Económicos del Mando de Apoyo Logístico (NIF S2800811H)</w:t>
      </w:r>
    </w:p>
    <w:p>
      <w:r>
        <w:t xml:space="preserve">Bigas Grup Helicopters, con NIF B64012966, adjudicataria del contrato «Prestación del servicio de mantenimiento y suministro de repuestos de palas para los helicópteros del ET», expediente 2024/ETSAE0906/00001076E, adjudicado el 09/12/2024 por 4.500.000,00 €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15/08/2024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Forestal Catalana, SA</w:t>
      </w:r>
    </w:p>
    <w:p>
      <w:r>
        <w:t xml:space="preserve">Bigas Grup Helicopters, con NIF B64012966, adjudicataria del contrato «El objeto del contrato es la prestación del servicio de aplicación aérea de los productos fitosanitarios biológicos en la campaña de control de la procesionaria del pino para el año 2026. El servicio incluye todas las operaciones necesarias para su correcta ejecución: la movilización y preparación d», lote 2, expediente EF20-26V2, adjudicado el …… por 233.000,00 €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27/08/2026 a 27/10/2026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 Polítiques Ambientals de les Terres de l'Ebre (COPATE)</w:t>
      </w:r>
    </w:p>
    <w:p>
      <w:r>
        <w:t>Bigas Grup Helicopters, con NIF B64012966, adjudicataria del contrato «L’objecte del present contracte és el servei de tractament aeri amb helicòpter per dur a terme la campanya de control de la mosca negra de 2026, la qual es desenvolupa pel tram baix dels rius Ebre i Segre i el tram català del riu Cinca.</w:t>
        <w:br/>
        <w:t xml:space="preserve">La campanya prevista per a l’any 2026 es desenvoluparà d’acord amb una estratègia que s’ha confirmat efectiva, és a dir, a partir del control larvari de l’espècie, el qual s’aconsegueix distribuint a les aigües dels rius un insecticida. Per fer aquest tractament es necessita un helicòpter amb capacitat suficient i que permeti actuar de forma precisa sobre un àmbit territorial que va des de la població d’Ascó fins al terme de l’Entitat Municipal Descentralitzada de Campredó, en el cas del riu Ebre, de Lleida fins a la Granja d’Escarp, en el cas dels riu Segre, i Massalcoreig per al riu Cinca.», expediente 377/2025, adjudicado el …… por 87.977,40 €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09/02/2026 a 31/10/2026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d'Agricultura, Ramaderia, Pesca i Alimentació</w:t>
      </w:r>
    </w:p>
    <w:p>
      <w:r>
        <w:t xml:space="preserve">Bigas Grup Helicopters, con NIF B64012966, adjudicataria del contrato «Prestació de serveis d'helicòpter per a la campanya de control de la processionària 2025», expediente AG-2025-785, adjudicado el …… por 232.225,00 €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09/09/2025 a 09/11/2025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 Polítiques Ambientals de les Terres de l''Ebre (COPATE)</w:t>
      </w:r>
    </w:p>
    <w:p>
      <w:r>
        <w:t xml:space="preserve">Bigas Grup Helicopters, con NIF B64012966, adjudicataria del contrato «L’objecte del present contracte és el servei de tractament aeri amb helicòpter per dur a terme la campanya de control de la mosca negra de 2025, la qual es desenvolupa pel tram baix dels rius Ebre i Segre i el tram català del riu Cinca. La campanya prevista per a l’any 2025 es desenvoluparà d’acord amb una estratègia que s’ha confirmat efectiva, és a dir, a partir del control larvari de l’espècie, el qual s’aconsegueix distribuint a les aigües dels rius un insecticida. Per fer aquest tractament es necessita un helicòpter amb capacitat suficient i que permeti actuar de forma precisa sobre un àmbit territorial que va des de la població d’Ascó fins al terme de l’Entitat Municipal Descentralitzada de Campredó, en el cas del riu Ebre, de Lleida fins a la Granja d’Escarp, en el cas dels riu Segre, i Massalcoreig per al riu Cinca.», expediente 395/2024, adjudicado el …… por 78.297,01 €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07/03/2025 a 31/10/2025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Servei Català de Trànsit</w:t>
      </w:r>
    </w:p>
    <w:p>
      <w:r>
        <w:t xml:space="preserve">Bigas Grup Helicopters, con NIF B64012966, adjudicataria del contrato «Servei de manteniment programat preventiu i de reposició correctiva (planificada, sobrevinguda i de millora), subministrament de recanvis i disponibilitat de càmera de captació, gravació i transmissió d''imatges, administració i operació tècnica de vol de l''helicòpter de la marca Airbus / Eurocopter, model Ecureuil AS 350 B2, propietat del Servei Català de Trànsit, amb matrícula EC-FOQ.», expediente SCT-2025-7, adjudicado el …… por 1.530.301,33 €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28/05/2025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d'Agricultura, Ramaderia, Pesca i Alimentació</w:t>
      </w:r>
    </w:p>
    <w:p>
      <w:r>
        <w:t xml:space="preserve">Bigas Grup Helicopters, con NIF B64012966, adjudicataria del contrato «Contractació del servei d'aplicació aèria, mitjançant avió o helicòpter, dels productes fitosanitaris en la campanya de control de la processionària del pi per a l'any 2024.», lote 2, expediente AG-2024-790, adjudicado el …… por 178.062,50 €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22/09/2024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 Polítiques Ambientals de les Terres de l'Ebre (COPATE)</w:t>
      </w:r>
    </w:p>
    <w:p>
      <w:r>
        <w:t xml:space="preserve">Bigas Grup Helicopters, con NIF B64012966, adjudicataria del contrato «El Consorci de Polítiques Ambientals de les Terres de l’Ebre (COPATE) té, en matèria de salubritat pública, les funcions de planificació, gestió, tractament i control integrat de plagues, especialment del mosquit, mosca negra i rosegadors, tant en espais urbans com agraris o naturals. </w:t>
        <w:br/>
        <w:t xml:space="preserve">Per dur a ter», expediente 432/2023,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01/02/2024 a 31/12/2024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