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AVENTUMAR ANDALUCIA SL</w:t>
      </w:r>
    </w:p>
    <w:p>
      <w:r>
        <w:t>NIF B02730265.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