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AGRAMUNT SL</w:t>
      </w:r>
    </w:p>
    <w:p>
      <w:r>
        <w:t>NIF B25297631.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transporte escolar colectivo a la comarca de la Noguera, curso 2026-2027 (lote 4) · exp. SE-684/2026</w:t>
            </w:r>
          </w:p>
        </w:tc>
        <w:tc>
          <w:tcPr>
            <w:tcW w:type="dxa" w:w="1440"/>
          </w:tcPr>
          <w:p>
            <w:r>
              <w:t>Consell Comarcal de la Noguera</w:t>
            </w:r>
          </w:p>
        </w:tc>
        <w:tc>
          <w:tcPr>
            <w:tcW w:type="dxa" w:w="1440"/>
          </w:tcPr>
          <w:p>
            <w:r>
              <w:t>111.356,80 €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escolar colectivo a la comarca de la Noguera, curso 2026-2027 (lote 5) · exp. SE-684/2026</w:t>
            </w:r>
          </w:p>
        </w:tc>
        <w:tc>
          <w:tcPr>
            <w:tcW w:type="dxa" w:w="1440"/>
          </w:tcPr>
          <w:p>
            <w:r>
              <w:t>Consell Comarcal de la Noguera</w:t>
            </w:r>
          </w:p>
        </w:tc>
        <w:tc>
          <w:tcPr>
            <w:tcW w:type="dxa" w:w="1440"/>
          </w:tcPr>
          <w:p>
            <w:r>
              <w:t>58.405,36 €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escolar colectivo a la comarca de la Noguera, curso 2026-2027 (lote 7) · exp. SE-684/2026</w:t>
            </w:r>
          </w:p>
        </w:tc>
        <w:tc>
          <w:tcPr>
            <w:tcW w:type="dxa" w:w="1440"/>
          </w:tcPr>
          <w:p>
            <w:r>
              <w:t>Consell Comarcal de la Noguera</w:t>
            </w:r>
          </w:p>
        </w:tc>
        <w:tc>
          <w:tcPr>
            <w:tcW w:type="dxa" w:w="1440"/>
          </w:tcPr>
          <w:p>
            <w:r>
              <w:t>60.413,75 €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transporte escolar colectivo a la comarca de la Noguera, curso 2026-2027 (lote 8) · exp. SE-684/2026</w:t>
            </w:r>
          </w:p>
        </w:tc>
        <w:tc>
          <w:tcPr>
            <w:tcW w:type="dxa" w:w="1440"/>
          </w:tcPr>
          <w:p>
            <w:r>
              <w:t>Consell Comarcal de la Noguera</w:t>
            </w:r>
          </w:p>
        </w:tc>
        <w:tc>
          <w:tcPr>
            <w:tcW w:type="dxa" w:w="1440"/>
          </w:tcPr>
          <w:p>
            <w:r>
              <w:t>45.137,24 €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275.313,15 €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Noguera</w:t>
      </w:r>
    </w:p>
    <w:p>
      <w:r>
        <w:t xml:space="preserve">AUTOCARS AGRAMUNT SL, con NIF B25297631, adjudicataria del contrato «Servicio de transporte escolar colectivo a la comarca de la Noguera, curso 2026-2027», lote 4, expediente SE-684/2026, adjudicado el …… por 111.356,80 €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Noguera</w:t>
      </w:r>
    </w:p>
    <w:p>
      <w:r>
        <w:t xml:space="preserve">AUTOCARS AGRAMUNT SL, con NIF B25297631, adjudicataria del contrato «Servicio de transporte escolar colectivo a la comarca de la Noguera, curso 2026-2027», lote 5, expediente SE-684/2026, adjudicado el …… por 58.405,36 €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Noguera</w:t>
      </w:r>
    </w:p>
    <w:p>
      <w:r>
        <w:t xml:space="preserve">AUTOCARS AGRAMUNT SL, con NIF B25297631, adjudicataria del contrato «Servicio de transporte escolar colectivo a la comarca de la Noguera, curso 2026-2027», lote 7, expediente SE-684/2026, adjudicado el …… por 60.413,75 €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la Noguera</w:t>
      </w:r>
    </w:p>
    <w:p>
      <w:r>
        <w:t xml:space="preserve">AUTOCARS AGRAMUNT SL, con NIF B25297631, adjudicataria del contrato «Servicio de transporte escolar colectivo a la comarca de la Noguera, curso 2026-2027», lote 8, expediente SE-684/2026, adjudicado el …… por 45.137,24 €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01/09/2026 a 31/08/2027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