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AUTOCARS AGRAMUNT SL</w:t>
      </w:r>
    </w:p>
    <w:p>
      <w:r>
        <w:t>NIF B25297631.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