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AULA VIRTUAL DAE SL</w:t>
      </w:r>
    </w:p>
    <w:p>
      <w:r>
        <w:t>NIF B98268022.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