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AUDIMANCHA, S.L.</w:t>
      </w:r>
    </w:p>
    <w:p>
      <w:r>
        <w:t>NIF B02148120.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