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ENSOLAB</w:t>
      </w:r>
    </w:p>
    <w:p>
      <w:r>
        <w:t>NIF G42698472.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