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ASOCIACION CULTURAMA</w:t>
      </w:r>
    </w:p>
    <w:p>
      <w:r>
        <w:t>NIF G93338226.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