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Bosques de Cantabria</w:t>
      </w:r>
    </w:p>
    <w:p>
      <w:r>
        <w:t>NIF G39405246.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