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AUTISMO MÁLAGA</w:t>
      </w:r>
    </w:p>
    <w:p>
      <w:r>
        <w:t>NIF G29622362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