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As Purnas</w:t>
      </w:r>
    </w:p>
    <w:p>
      <w:r>
        <w:t>NIF G5090845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