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NUEVO FUTURO-ALMERIA</w:t>
      </w:r>
    </w:p>
    <w:p>
      <w:r>
        <w:t>NIF G0411881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