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CUCO</w:t>
      </w:r>
    </w:p>
    <w:p>
      <w:r>
        <w:t>NIF G02956076.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