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GOS ATENEA SL</w:t>
      </w:r>
    </w:p>
    <w:p>
      <w:r>
        <w:t>NIF B81399321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