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APPFIGESTIO DE PROJECTES SL</w:t>
      </w:r>
    </w:p>
    <w:p>
      <w:r>
        <w:t>NIF B55759914.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