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TER LEGAL SL</w:t>
      </w:r>
    </w:p>
    <w:p>
      <w:r>
        <w:t>NIF B8576089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