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Alonso Servicios Empresariales, S.L.</w:t>
      </w:r>
    </w:p>
    <w:p>
      <w:r>
        <w:t>NIF B95413407.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