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 SAFE DOCUMENTS SL</w:t>
      </w:r>
    </w:p>
    <w:p>
      <w:r>
        <w:t>NIF B63212823.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