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R DRIVE S.L.</w:t>
      </w:r>
    </w:p>
    <w:p>
      <w:r>
        <w:t>NIF B398298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