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AIKO KULTUR ELKARTEA</w:t>
      </w:r>
    </w:p>
    <w:p>
      <w:r>
        <w:t>NIF G95423877.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consistente en la organización e impartición de cursillos de danzas vascas para mayores de 12 años en el municipio, en euskera e incluida la perspectiva de género. · exp. 4369/2026</w:t>
            </w:r>
          </w:p>
        </w:tc>
        <w:tc>
          <w:tcPr>
            <w:tcW w:type="dxa" w:w="1440"/>
          </w:tcPr>
          <w:p>
            <w:r>
              <w:t>Ayuntamiento de Galdakao-Alcalde</w:t>
            </w:r>
          </w:p>
        </w:tc>
        <w:tc>
          <w:tcPr>
            <w:tcW w:type="dxa" w:w="1440"/>
          </w:tcPr>
          <w:p>
            <w:r>
              <w:t>10.000,00 €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Talleres municipales 2024 (lote 485121) · exp. 2221/2024</w:t>
            </w:r>
          </w:p>
        </w:tc>
        <w:tc>
          <w:tcPr>
            <w:tcW w:type="dxa" w:w="1440"/>
          </w:tcPr>
          <w:p>
            <w:r>
              <w:t>Ayuntamiento de Sopela-Alcaldía</w:t>
            </w:r>
          </w:p>
        </w:tc>
        <w:tc>
          <w:tcPr>
            <w:tcW w:type="dxa" w:w="1440"/>
          </w:tcPr>
          <w:p>
            <w:r>
              <w:t>15.105,92 €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13/09/2024 – 13/09/2026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25.105,92 €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Galdakao-Alcalde</w:t>
      </w:r>
    </w:p>
    <w:p>
      <w:r>
        <w:t xml:space="preserve">AIKO KULTUR ELKARTEA, con NIF G95423877, adjudicataria del contrato «Servicio consistente en la organización e impartición de cursillos de danzas vascas para mayores de 12 años en el municipio, en euskera e incluida la perspectiva de género.», expediente 4369/2026, adjudicado el …… por 10.000,00 €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29/06/2026 a 29/06/2028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Sopela-Alcaldía</w:t>
      </w:r>
    </w:p>
    <w:p>
      <w:r>
        <w:t xml:space="preserve">AIKO KULTUR ELKARTEA, con NIF G95423877, adjudicataria del contrato «Talleres municipales 2024», lote 485121, expediente 2221/2024, adjudicado el …… por 15.105,92 €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13/09/2024 a 13/09/2026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