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AGROCUBI 2024, S.L.</w:t>
      </w:r>
    </w:p>
    <w:p>
      <w:r>
        <w:t>NIF B75572206. Contratos públicos adjudicados en los cinco últimos años (obras), del 01/11/2021 al 01/11/2026,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Conclusión del Acuerdo Marco para el alquiler de maquinaria autopropulsada con conductor en el ámbito territorial de la provincia de Valencia durante dos anualidades, en el marco del plan de Recuperación, Transformación y Resiliencia financiado por la Unión Europea – NEXTGENERATIONEU-PRTR. · exp. TSA0081958</w:t>
            </w:r>
          </w:p>
        </w:tc>
        <w:tc>
          <w:tcPr>
            <w:tcW w:type="dxa" w:w="1440"/>
          </w:tcPr>
          <w:p>
            <w:r>
              <w:t>Empresa de Transformación Agraria S.A.,S.M.E., M.P., (TRAGSA) · NIF A28476208</w:t>
            </w:r>
          </w:p>
        </w:tc>
        <w:tc>
          <w:tcPr>
            <w:tcW w:type="dxa" w:w="1440"/>
          </w:tcPr>
          <w:p>
            <w:r>
              <w:t>0,01 €</w:t>
            </w:r>
          </w:p>
        </w:tc>
        <w:tc>
          <w:tcPr>
            <w:tcW w:type="dxa" w:w="1440"/>
          </w:tcPr>
          <w:p>
            <w:r>
              <w:t>11/02/2026</w:t>
            </w:r>
          </w:p>
        </w:tc>
        <w:tc>
          <w:tcPr>
            <w:tcW w:type="dxa" w:w="1440"/>
          </w:tcPr>
          <w:p>
            <w:r>
              <w:t>28/04/2026 – en curso</w:t>
            </w:r>
          </w:p>
        </w:tc>
        <w:tc>
          <w:tcPr>
            <w:tcW w:type="dxa" w:w="1440"/>
          </w:tcPr>
          <w:p>
            <w:r>
              <w:rPr>
                <w:highlight w:val="yellow"/>
              </w:rPr>
              <w:t>rellenar</w:t>
            </w:r>
          </w:p>
        </w:tc>
      </w:tr>
      <w:tr>
        <w:tc>
          <w:tcPr>
            <w:tcW w:type="dxa" w:w="1440"/>
          </w:tcPr>
          <w:p>
            <w:r>
              <w:t>Alquiler de maquinaria con conductor en los municipios de Ribarroja, Loriguilla, Villamarxant, Llíria, La Pobla de Vallbona, Casinos, Domeño, Buñol, Alborache, Yatova, Macastre y Dos Aguas, para el proyecto “DANA 24 - emergencia DANA 2024 (lote 2) · exp. TSA0082182</w:t>
            </w:r>
          </w:p>
        </w:tc>
        <w:tc>
          <w:tcPr>
            <w:tcW w:type="dxa" w:w="1440"/>
          </w:tcPr>
          <w:p>
            <w:r>
              <w:t>Empresa de Transformación Agraria S.A.,S.M.E., M.P., (TRAGSA) · NIF A28476208</w:t>
            </w:r>
          </w:p>
        </w:tc>
        <w:tc>
          <w:tcPr>
            <w:tcW w:type="dxa" w:w="1440"/>
          </w:tcPr>
          <w:p>
            <w:r>
              <w:t>358.072,00 €</w:t>
            </w:r>
          </w:p>
        </w:tc>
        <w:tc>
          <w:tcPr>
            <w:tcW w:type="dxa" w:w="1440"/>
          </w:tcPr>
          <w:p>
            <w:r>
              <w:t>29/01/2026</w:t>
            </w:r>
          </w:p>
        </w:tc>
        <w:tc>
          <w:tcPr>
            <w:tcW w:type="dxa" w:w="1440"/>
          </w:tcPr>
          <w:p>
            <w:r>
              <w:t>23/02/2026 – en curso</w:t>
            </w:r>
          </w:p>
        </w:tc>
        <w:tc>
          <w:tcPr>
            <w:tcW w:type="dxa" w:w="1440"/>
          </w:tcPr>
          <w:p>
            <w:r>
              <w:rPr>
                <w:highlight w:val="yellow"/>
              </w:rPr>
              <w:t>rellenar</w:t>
            </w:r>
          </w:p>
        </w:tc>
      </w:tr>
      <w:tr>
        <w:tc>
          <w:tcPr>
            <w:tcW w:type="dxa" w:w="1440"/>
          </w:tcPr>
          <w:p>
            <w:r>
              <w:t>Acuerdo marco para el arrendamiento de maquinaria autopropulsada con conductor de la gerencia Mecanismo Nacional de Respuesta y Reconstrucción (MENRRED) Frente a la DANA en Valencia, durante dos anualidades. · exp. TSA0080121</w:t>
            </w:r>
          </w:p>
        </w:tc>
        <w:tc>
          <w:tcPr>
            <w:tcW w:type="dxa" w:w="1440"/>
          </w:tcPr>
          <w:p>
            <w:r>
              <w:t>Empresa de Transformación Agraria S.A.,S.M.E., M.P., (TRAGSA) · NIF A28476208</w:t>
            </w:r>
          </w:p>
        </w:tc>
        <w:tc>
          <w:tcPr>
            <w:tcW w:type="dxa" w:w="1440"/>
          </w:tcPr>
          <w:p>
            <w:r>
              <w:t>0,01 €</w:t>
            </w:r>
          </w:p>
        </w:tc>
        <w:tc>
          <w:tcPr>
            <w:tcW w:type="dxa" w:w="1440"/>
          </w:tcPr>
          <w:p>
            <w:r>
              <w:t>29/05/2025</w:t>
            </w:r>
          </w:p>
        </w:tc>
        <w:tc>
          <w:tcPr>
            <w:tcW w:type="dxa" w:w="1440"/>
          </w:tcPr>
          <w:p>
            <w:r>
              <w:t>02/06/2025 – en curso</w:t>
            </w:r>
          </w:p>
        </w:tc>
        <w:tc>
          <w:tcPr>
            <w:tcW w:type="dxa" w:w="1440"/>
          </w:tcPr>
          <w:p>
            <w:r>
              <w:rPr>
                <w:highlight w:val="yellow"/>
              </w:rPr>
              <w:t>rellenar</w:t>
            </w:r>
          </w:p>
        </w:tc>
      </w:tr>
    </w:tbl>
    <w:p/>
    <w:p>
      <w:r>
        <w:rPr>
          <w:b/>
        </w:rPr>
        <w:t>Importe adjudicado en el periodo: 358.072,02 €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AGROCUBI 2024, S.L., con NIF B75572206, adjudicataria del contrato «Conclusión del Acuerdo Marco para el alquiler de maquinaria autopropulsada con conductor en el ámbito territorial de la provincia de Valencia durante dos anualidades, en el marco del plan de Recuperación, Transformación y Resiliencia financiado por la Unión Europea – NEXTGENERATIONEU-PRTR.», expediente TSA0081958, adjudicado el 11/02/2026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28/04/2026 a 28/04/2028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AGROCUBI 2024, S.L., con NIF B75572206, adjudicataria del contrato «Alquiler de maquinaria con conductor en los municipios de Ribarroja, Loriguilla, Villamarxant, Llíria, La Pobla de Vallbona, Casinos, Domeño, Buñol, Alborache, Yatova, Macastre y Dos Aguas, para el proyecto “DANA 24 - emergencia DANA 2024», lote 2, expediente TSA0082182, adjudicado el 29/01/2026 por 358.072,00 €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23/02/2026 a 23/02/2027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AGROCUBI 2024, S.L., con NIF B75572206, adjudicataria del contrato «Acuerdo marco para el arrendamiento de maquinaria autopropulsada con conductor de la gerencia Mecanismo Nacional de Respuesta y Reconstrucción (MENRRED) Frente a la DANA en Valencia, durante dos anualidades.», expediente TSA0080121, adjudicado el 29/05/2025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02/06/2025 a 02/06/2027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