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AGRICOLA VIVES , S.L.</w:t>
      </w:r>
    </w:p>
    <w:p>
      <w:r>
        <w:t>NIF B43384502.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Mixt de prestació dels serveis del Parc de Nadal i la Cavalcada dels Reis d’Orient, com a espais d’esbarjo i lúdics per a les famílies i la ciutadania d’Abrera en general, durant les vacances escolars d’hivern, amb l’oferiment d’activitats infantils i juvenils lúdiques, educatives i culturals i dels (lote 5) · exp. 6214/2024</w:t>
            </w:r>
          </w:p>
        </w:tc>
        <w:tc>
          <w:tcPr>
            <w:tcW w:type="dxa" w:w="1440"/>
          </w:tcPr>
          <w:p>
            <w:r>
              <w:t>Ajuntament d'Abrera</w:t>
            </w:r>
          </w:p>
        </w:tc>
        <w:tc>
          <w:tcPr>
            <w:tcW w:type="dxa" w:w="1440"/>
          </w:tcPr>
          <w:p>
            <w:r>
              <w:t>2.640,00 €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02/12/2024 – 10/01/2025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2.640,00 €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d'Abrera</w:t>
      </w:r>
    </w:p>
    <w:p>
      <w:r>
        <w:t xml:space="preserve">AGRICOLA VIVES , S.L., con NIF B43384502, adjudicataria del contrato «Mixt de prestació dels serveis del Parc de Nadal i la Cavalcada dels Reis d’Orient, com a espais d’esbarjo i lúdics per a les famílies i la ciutadania d’Abrera en general, durant les vacances escolars d’hivern, amb l’oferiment d’activitats infantils i juvenils lúdiques, educatives i culturals i dels», lote 5, expediente 6214/2024, adjudicado el …… por 2.640,00 €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02/12/2024 a 10/01/2025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