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AFONPEPRODUCCIONES S.L</w:t>
      </w:r>
    </w:p>
    <w:p>
      <w:r>
        <w:t>NIF B21659727.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