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Abante Proyectos, Montajes y Mantenimiento S.L.</w:t>
      </w:r>
    </w:p>
    <w:p>
      <w:r>
        <w:t>NIF B90360561.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