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A&amp;T Ingenieria Telecomunicaciones, S.L</w:t>
      </w:r>
    </w:p>
    <w:p>
      <w:r>
        <w:t>NIF B99029985.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Redacción de los proyectos de construcción de  44 viviendas en alquiler con espacios comunitarios compartidos ,en 4 actuaciones  en el entorno de Zamoray Pignatelli de Zaragoza. (lote 1) · exp. 4/2026</w:t>
            </w:r>
          </w:p>
        </w:tc>
        <w:tc>
          <w:tcPr>
            <w:tcW w:type="dxa" w:w="1440"/>
          </w:tcPr>
          <w:p>
            <w:r>
              <w:t>Sociedad Municipal Zaragoza Vivienda, S.L.U. (Medio Propio) · NIF B50005701</w:t>
            </w:r>
          </w:p>
        </w:tc>
        <w:tc>
          <w:tcPr>
            <w:tcW w:type="dxa" w:w="1440"/>
          </w:tcPr>
          <w:p>
            <w:r>
              <w:t>5.494,50 €</w:t>
            </w:r>
          </w:p>
        </w:tc>
        <w:tc>
          <w:tcPr>
            <w:tcW w:type="dxa" w:w="1440"/>
          </w:tcPr>
          <w:p>
            <w:r>
              <w:t>12/05/2026</w:t>
            </w:r>
          </w:p>
        </w:tc>
        <w:tc>
          <w:tcPr>
            <w:tcW w:type="dxa" w:w="1440"/>
          </w:tcPr>
          <w:p>
            <w:r>
              <w:t>14/05/2026 – 14/10/2026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Proyecto de securización integral del edificio CSI y del CPD en Walqa (Huesca) · exp. AST_2025_7</w:t>
            </w:r>
          </w:p>
        </w:tc>
        <w:tc>
          <w:tcPr>
            <w:tcW w:type="dxa" w:w="1440"/>
          </w:tcPr>
          <w:p>
            <w:r>
              <w:t>Entidad Pública Aragonesa de Servicios Telemáticos · NIF Q5000455E</w:t>
            </w:r>
          </w:p>
        </w:tc>
        <w:tc>
          <w:tcPr>
            <w:tcW w:type="dxa" w:w="1440"/>
          </w:tcPr>
          <w:p>
            <w:r>
              <w:t>39.890,00 €</w:t>
            </w:r>
          </w:p>
        </w:tc>
        <w:tc>
          <w:tcPr>
            <w:tcW w:type="dxa" w:w="1440"/>
          </w:tcPr>
          <w:p>
            <w:r>
              <w:t>16/01/2025</w:t>
            </w:r>
          </w:p>
        </w:tc>
        <w:tc>
          <w:tcPr>
            <w:tcW w:type="dxa" w:w="1440"/>
          </w:tcPr>
          <w:p>
            <w:r>
              <w:t>02/01/2025 – 31/03/2025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45.384,50 €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Municipal Zaragoza Vivienda, S.L.U. (Medio Propio) (NIF B50005701)</w:t>
      </w:r>
    </w:p>
    <w:p>
      <w:r>
        <w:t xml:space="preserve">A&amp;T Ingenieria Telecomunicaciones, S.L, con NIF B99029985, adjudicataria del contrato «Redacción de los proyectos de construcción de  44 viviendas en alquiler con espacios comunitarios compartidos ,en 4 actuaciones  en el entorno de Zamoray Pignatelli de Zaragoza.», lote 1, expediente 4/2026, adjudicado el 12/05/2026 por 5.494,50 €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14/05/2026 a 14/10/2026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Entidad Pública Aragonesa de Servicios Telemáticos (NIF Q5000455E)</w:t>
      </w:r>
    </w:p>
    <w:p>
      <w:r>
        <w:t xml:space="preserve">A&amp;T Ingenieria Telecomunicaciones, S.L, con NIF B99029985, adjudicataria del contrato «Proyecto de securización integral del edificio CSI y del CPD en Walqa (Huesca)», expediente AST_2025_7, adjudicado el 16/01/2025 por 39.890,00 €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02/01/2025 a 31/03/2025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