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A.P.L. SOFTWARE, S.L.</w:t>
      </w:r>
    </w:p>
    <w:p>
      <w:r>
        <w:t>NIF B38220349.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una herramienta informática destinada a la elaboración y corrección de exámenes tipo test. · exp. 2024/SAS/000249</w:t>
            </w:r>
          </w:p>
        </w:tc>
        <w:tc>
          <w:tcPr>
            <w:tcW w:type="dxa" w:w="1440"/>
          </w:tcPr>
          <w:p>
            <w:r>
              <w:t>Órganos Directivos del Ayuntamiento de Sevilla · NIF P4109100J</w:t>
            </w:r>
          </w:p>
        </w:tc>
        <w:tc>
          <w:tcPr>
            <w:tcW w:type="dxa" w:w="1440"/>
          </w:tcPr>
          <w:p>
            <w:r>
              <w:t>4.500,00 €</w:t>
            </w:r>
          </w:p>
        </w:tc>
        <w:tc>
          <w:tcPr>
            <w:tcW w:type="dxa" w:w="1440"/>
          </w:tcPr>
          <w:p>
            <w:r>
              <w:t>25/07/2024</w:t>
            </w:r>
          </w:p>
        </w:tc>
        <w:tc>
          <w:tcPr>
            <w:tcW w:type="dxa" w:w="1440"/>
          </w:tcPr>
          <w:p>
            <w:r>
              <w:t>25/07/2024 – 25/07/2025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 el dret d’ús, el suport tècnic i el manteniment de la llicència del programari de correcció d’exàmens TCAP PS · exp. ECAU 02153/2025</w:t>
            </w:r>
          </w:p>
        </w:tc>
        <w:tc>
          <w:tcPr>
            <w:tcW w:type="dxa" w:w="1440"/>
          </w:tcPr>
          <w:p>
            <w:r>
              <w:t>Ajuntament de Terrassa</w:t>
            </w:r>
          </w:p>
        </w:tc>
        <w:tc>
          <w:tcPr>
            <w:tcW w:type="dxa" w:w="1440"/>
          </w:tcPr>
          <w:p>
            <w:r>
              <w:t>7.800,00 €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d'una llicència de programari per a l'elaboració i la correcció automàtica de proves tipus test per a la selecció de personal de l'Ajuntament, segons plecs de prescripcions tècniques. · exp. 2024/073 (87/2024/CONT)</w:t>
            </w:r>
          </w:p>
        </w:tc>
        <w:tc>
          <w:tcPr>
            <w:tcW w:type="dxa" w:w="1440"/>
          </w:tcPr>
          <w:p>
            <w:r>
              <w:t>Ajuntament de Granollers</w:t>
            </w:r>
          </w:p>
        </w:tc>
        <w:tc>
          <w:tcPr>
            <w:tcW w:type="dxa" w:w="1440"/>
          </w:tcPr>
          <w:p>
            <w:r>
              <w:t>1.500,00 €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12/09/2024 – 11/09/2025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13.800,00 €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Órganos Directivos del Ayuntamiento de Sevilla (NIF P4109100J)</w:t>
      </w:r>
    </w:p>
    <w:p>
      <w:r>
        <w:t xml:space="preserve">A.P.L. SOFTWARE, S.L., con NIF B38220349, adjudicataria del contrato «Suministro e instalación de una herramienta informática destinada a la elaboración y corrección de exámenes tipo test.», expediente 2024/SAS/000249, adjudicado el 25/07/2024 por 4.500,00 €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25/07/2024 a 25/07/2025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Terrassa</w:t>
      </w:r>
    </w:p>
    <w:p>
      <w:r>
        <w:t xml:space="preserve">A.P.L. SOFTWARE, S.L., con NIF B38220349, adjudicataria del contrato «Contracte  el dret d’ús, el suport tècnic i el manteniment de la llicència del programari de correcció d’exàmens TCAP PS», expediente ECAU 02153/2025, adjudicado el …… por 7.800,00 €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12/06/2025 a 28/02/2028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Granollers</w:t>
      </w:r>
    </w:p>
    <w:p>
      <w:r>
        <w:t xml:space="preserve">A.P.L. SOFTWARE, S.L., con NIF B38220349, adjudicataria del contrato «Subministrament d'una llicència de programari per a l'elaboració i la correcció automàtica de proves tipus test per a la selecció de personal de l'Ajuntament, segons plecs de prescripcions tècniques.», expediente 2024/073 (87/2024/CONT), adjudicado el …… por 1.500,00 €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12/09/2024 a 11/09/2025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