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143-AVANADE SPAIN, SLU</w:t>
      </w:r>
    </w:p>
    <w:p>
      <w:r>
        <w:t>NIF B62352216. Contratos públicos adjudicados en los tres últimos años (servicios), del 03/11/2023 al 03/11/2026,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Servicios informáticos para el mantenimiento de iniciativas de formación para el empleo (desarrollo de aplicaciones) para la Fundación Estatal para la Formación en el Empleo. · exp. 2025/3120014211/218</w:t>
            </w:r>
          </w:p>
        </w:tc>
        <w:tc>
          <w:tcPr>
            <w:tcW w:type="dxa" w:w="1440"/>
          </w:tcPr>
          <w:p>
            <w:r>
              <w:t>Fundación Estatal para la Formación en el Empleo, F.S.P. · NIF G83027391</w:t>
            </w:r>
          </w:p>
        </w:tc>
        <w:tc>
          <w:tcPr>
            <w:tcW w:type="dxa" w:w="1440"/>
          </w:tcPr>
          <w:p>
            <w:r>
              <w:t>3.004.496,00 €</w:t>
            </w:r>
          </w:p>
        </w:tc>
        <w:tc>
          <w:tcPr>
            <w:tcW w:type="dxa" w:w="1440"/>
          </w:tcPr>
          <w:p>
            <w:r>
              <w:t>30/09/2026</w:t>
            </w:r>
          </w:p>
        </w:tc>
        <w:tc>
          <w:tcPr>
            <w:tcW w:type="dxa" w:w="1440"/>
          </w:tcPr>
          <w:p>
            <w:r>
              <w:t>30/10/2026 – en curso</w:t>
            </w:r>
          </w:p>
        </w:tc>
        <w:tc>
          <w:tcPr>
            <w:tcW w:type="dxa" w:w="1440"/>
          </w:tcPr>
          <w:p>
            <w:r>
              <w:rPr>
                <w:highlight w:val="yellow"/>
              </w:rPr>
              <w:t>rellenar</w:t>
            </w:r>
          </w:p>
        </w:tc>
      </w:tr>
      <w:tr>
        <w:tc>
          <w:tcPr>
            <w:tcW w:type="dxa" w:w="1440"/>
          </w:tcPr>
          <w:p>
            <w:r>
              <w:t>Definición, Diseño, Desarrollo E Implantación De Un Producto Mínimo Viable (Mvp) Para La Optimización Y Explotación De La Información (Agencia Estatal Agencia Espacial Española) (lote 1) · exp. CEA3517/2026</w:t>
            </w:r>
          </w:p>
        </w:tc>
        <w:tc>
          <w:tcPr>
            <w:tcW w:type="dxa" w:w="1440"/>
          </w:tcPr>
          <w:p>
            <w:r>
              <w:t>Dirección General de Racionalización y Centralización de la Contratación-Junta de Contratación Centralizada · NIF S2801213F</w:t>
            </w:r>
          </w:p>
        </w:tc>
        <w:tc>
          <w:tcPr>
            <w:tcW w:type="dxa" w:w="1440"/>
          </w:tcPr>
          <w:p>
            <w:r>
              <w:t>67.782,72 €</w:t>
            </w:r>
          </w:p>
        </w:tc>
        <w:tc>
          <w:tcPr>
            <w:tcW w:type="dxa" w:w="1440"/>
          </w:tcPr>
          <w:p>
            <w:r>
              <w:t>21/09/2026</w:t>
            </w:r>
          </w:p>
        </w:tc>
        <w:tc>
          <w:tcPr>
            <w:tcW w:type="dxa" w:w="1440"/>
          </w:tcPr>
          <w:p>
            <w:r>
              <w:t>21/09/2026 – en curso</w:t>
            </w:r>
          </w:p>
        </w:tc>
        <w:tc>
          <w:tcPr>
            <w:tcW w:type="dxa" w:w="1440"/>
          </w:tcPr>
          <w:p>
            <w:r>
              <w:rPr>
                <w:highlight w:val="yellow"/>
              </w:rPr>
              <w:t>rellenar</w:t>
            </w:r>
          </w:p>
        </w:tc>
      </w:tr>
      <w:tr>
        <w:tc>
          <w:tcPr>
            <w:tcW w:type="dxa" w:w="1440"/>
          </w:tcPr>
          <w:p>
            <w:r>
              <w:t>Acuerdo marco para consultoría, diseño y factoría de servicios innovadores para la transformación digital de la Comunidad de Madrid (2 lotes) (lote 3) · exp. ECOM/000238/2020</w:t>
            </w:r>
          </w:p>
        </w:tc>
        <w:tc>
          <w:tcPr>
            <w:tcW w:type="dxa" w:w="1440"/>
          </w:tcPr>
          <w:p>
            <w:r>
              <w:t>Agencia para la Administración Digital de la Comunidad de Madrid</w:t>
            </w:r>
          </w:p>
        </w:tc>
        <w:tc>
          <w:tcPr>
            <w:tcW w:type="dxa" w:w="1440"/>
          </w:tcPr>
          <w:p>
            <w:r/>
          </w:p>
        </w:tc>
        <w:tc>
          <w:tcPr>
            <w:tcW w:type="dxa" w:w="1440"/>
          </w:tcPr>
          <w:p>
            <w:r/>
          </w:p>
        </w:tc>
        <w:tc>
          <w:tcPr>
            <w:tcW w:type="dxa" w:w="1440"/>
          </w:tcPr>
          <w:p>
            <w:r>
              <w:t>28/02/2022 – 28/02/2024</w:t>
            </w:r>
          </w:p>
        </w:tc>
        <w:tc>
          <w:tcPr>
            <w:tcW w:type="dxa" w:w="1440"/>
          </w:tcPr>
          <w:p>
            <w:r>
              <w:rPr>
                <w:highlight w:val="yellow"/>
              </w:rPr>
              <w:t>rellenar</w:t>
            </w:r>
          </w:p>
        </w:tc>
      </w:tr>
    </w:tbl>
    <w:p/>
    <w:p>
      <w:r>
        <w:rPr>
          <w:b/>
        </w:rPr>
        <w:t>Importe adjudicado en el periodo: 3.072.278,72 €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Fundación Estatal para la Formación en el Empleo, F.S.P. (NIF G83027391)</w:t>
      </w:r>
    </w:p>
    <w:p>
      <w:r>
        <w:t xml:space="preserve">143-AVANADE SPAIN, SLU, con NIF B62352216, adjudicataria del contrato «Servicios informáticos para el mantenimiento de iniciativas de formación para el empleo (desarrollo de aplicaciones) para la Fundación Estatal para la Formación en el Empleo.», expediente 2025/3120014211/218, adjudicado el 30/09/2026 por 3.004.496,00 €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30/10/2026 a 30/10/2028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 Racionalización y Centralización de la Contratación-Junta de Contratación Centralizada (NIF S2801213F)</w:t>
      </w:r>
    </w:p>
    <w:p>
      <w:r>
        <w:t xml:space="preserve">143-AVANADE SPAIN, SLU, con NIF B62352216, adjudicataria del contrato «Definición, Diseño, Desarrollo E Implantación De Un Producto Mínimo Viable (Mvp) Para La Optimización Y Explotación De La Información (Agencia Estatal Agencia Espacial Española)», lote 1, expediente CEA3517/2026, adjudicado el 21/09/2026 por 67.782,72 €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21/09/2026 a 05/02/2027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Agencia para la Administración Digital de la Comunidad de Madrid</w:t>
      </w:r>
    </w:p>
    <w:p>
      <w:r>
        <w:t xml:space="preserve">143-AVANADE SPAIN, SLU, con NIF B62352216, adjudicataria del contrato «Acuerdo marco para consultoría, diseño y factoría de servicios innovadores para la transformación digital de la Comunidad de Madrid (2 lotes)», lote 3, expediente ECOM/000238/2020, adjudicado el …… por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28/02/2022 a 28/02/2024</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